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3061</w:t>
      </w:r>
    </w:p>
    <w:p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语言与文化研究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语言与文化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研究</w:t>
      </w:r>
      <w:r>
        <w:rPr>
          <w:rFonts w:hint="eastAsia" w:ascii="仿宋" w:hAnsi="仿宋" w:eastAsia="仿宋" w:cs="仿宋"/>
          <w:sz w:val="28"/>
          <w:szCs w:val="28"/>
        </w:rPr>
        <w:t>的相关理论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语言与文化研究的研究范式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及</w:t>
      </w:r>
      <w:r>
        <w:rPr>
          <w:rFonts w:hint="eastAsia" w:ascii="仿宋" w:hAnsi="仿宋" w:eastAsia="仿宋" w:cs="仿宋"/>
          <w:sz w:val="28"/>
          <w:szCs w:val="28"/>
        </w:rPr>
        <w:t>方法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语言与文化研究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的</w:t>
      </w:r>
      <w:r>
        <w:rPr>
          <w:rFonts w:hint="eastAsia" w:ascii="仿宋" w:hAnsi="仿宋" w:eastAsia="仿宋" w:cs="仿宋"/>
          <w:sz w:val="28"/>
          <w:szCs w:val="28"/>
        </w:rPr>
        <w:t>发展动态</w:t>
      </w:r>
    </w:p>
    <w:p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A7F8F8"/>
    <w:multiLevelType w:val="singleLevel"/>
    <w:tmpl w:val="61A7F8F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584601B1"/>
    <w:rsid w:val="5EAD7001"/>
    <w:rsid w:val="69890434"/>
    <w:rsid w:val="788C4F8F"/>
    <w:rsid w:val="BCFFA79A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100</Words>
  <Characters>109</Characters>
  <Lines>9</Lines>
  <Paragraphs>2</Paragraphs>
  <TotalTime>0</TotalTime>
  <ScaleCrop>false</ScaleCrop>
  <LinksUpToDate>false</LinksUpToDate>
  <CharactersWithSpaces>109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2016-09-12T00:23:00Z</dcterms:created>
  <dc:creator>Microsoft</dc:creator>
  <cp:lastModifiedBy>夭桃秾李</cp:lastModifiedBy>
  <dcterms:modified xsi:type="dcterms:W3CDTF">2023-01-17T07:39:38Z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3038150605C34088967D6F6AA5C868BF</vt:lpwstr>
  </property>
</Properties>
</file>