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C48" w:rsidRPr="00232963" w:rsidRDefault="00AD3C48" w:rsidP="0071100E">
      <w:pPr>
        <w:jc w:val="center"/>
        <w:rPr>
          <w:rFonts w:ascii="宋体"/>
          <w:b/>
          <w:sz w:val="28"/>
          <w:szCs w:val="28"/>
        </w:rPr>
      </w:pPr>
      <w:r w:rsidRPr="00232963">
        <w:rPr>
          <w:rFonts w:ascii="宋体" w:hAnsi="宋体" w:hint="eastAsia"/>
          <w:b/>
          <w:sz w:val="28"/>
          <w:szCs w:val="28"/>
        </w:rPr>
        <w:t>辽宁大学</w:t>
      </w:r>
      <w:r w:rsidRPr="00232963">
        <w:rPr>
          <w:rFonts w:ascii="宋体" w:hAnsi="宋体"/>
          <w:b/>
          <w:sz w:val="28"/>
          <w:szCs w:val="28"/>
        </w:rPr>
        <w:t>202</w:t>
      </w:r>
      <w:r w:rsidR="00111A33">
        <w:rPr>
          <w:rFonts w:ascii="宋体" w:hAnsi="宋体"/>
          <w:b/>
          <w:sz w:val="28"/>
          <w:szCs w:val="28"/>
        </w:rPr>
        <w:t>4</w:t>
      </w:r>
      <w:r w:rsidRPr="00232963">
        <w:rPr>
          <w:rFonts w:ascii="宋体" w:hAnsi="宋体" w:hint="eastAsia"/>
          <w:b/>
          <w:sz w:val="28"/>
          <w:szCs w:val="28"/>
        </w:rPr>
        <w:t>年全国硕士研究生招生考试初试自命题科目考试大纲</w:t>
      </w:r>
    </w:p>
    <w:p w:rsidR="00AD3C48" w:rsidRDefault="00AD3C48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D7684C">
        <w:rPr>
          <w:rFonts w:hint="eastAsia"/>
          <w:sz w:val="28"/>
          <w:szCs w:val="28"/>
        </w:rPr>
        <w:t>845</w:t>
      </w:r>
    </w:p>
    <w:p w:rsidR="00AD3C48" w:rsidRPr="00232963" w:rsidRDefault="00AD3C48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科目名称：</w:t>
      </w:r>
      <w:r w:rsidR="00D7684C">
        <w:rPr>
          <w:rFonts w:hint="eastAsia"/>
          <w:sz w:val="28"/>
          <w:szCs w:val="28"/>
        </w:rPr>
        <w:t>微电子学基础</w:t>
      </w:r>
    </w:p>
    <w:p w:rsidR="00AD3C48" w:rsidRPr="00232963" w:rsidRDefault="00AD3C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D7684C"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D7684C" w:rsidRPr="00C07DBB" w:rsidRDefault="00D7684C" w:rsidP="00D7684C">
      <w:pPr>
        <w:spacing w:line="360" w:lineRule="auto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一、总体要求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主要考察学生掌握“微电子器件及集成电路”的基本知识、基本理论的情况，以及用这些基本知识和基本理论分析问题和解决问题的能力。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二、考试内容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微电子学基础的考试内容由两部分构成</w:t>
      </w:r>
      <w:r w:rsidRPr="00C07DBB">
        <w:rPr>
          <w:rFonts w:hint="eastAsia"/>
          <w:sz w:val="28"/>
          <w:szCs w:val="28"/>
        </w:rPr>
        <w:t>,</w:t>
      </w:r>
      <w:r w:rsidRPr="00C07DBB">
        <w:rPr>
          <w:rFonts w:hint="eastAsia"/>
          <w:sz w:val="28"/>
          <w:szCs w:val="28"/>
        </w:rPr>
        <w:t>分别为《微电子器件》和《半导体集成电路》的基础知识，</w:t>
      </w:r>
      <w:r>
        <w:rPr>
          <w:rFonts w:hint="eastAsia"/>
          <w:sz w:val="28"/>
          <w:szCs w:val="28"/>
        </w:rPr>
        <w:t>分数</w:t>
      </w:r>
      <w:r w:rsidRPr="00C07DBB">
        <w:rPr>
          <w:rFonts w:hint="eastAsia"/>
          <w:sz w:val="28"/>
          <w:szCs w:val="28"/>
        </w:rPr>
        <w:t>所占比例相同。具体如下：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（一）《微电子器件》考试内容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r w:rsidRPr="00C07DBB">
        <w:rPr>
          <w:rFonts w:hint="eastAsia"/>
          <w:sz w:val="28"/>
          <w:szCs w:val="28"/>
        </w:rPr>
        <w:t>．半导体器件基本方程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r w:rsidRPr="00C07DBB">
        <w:rPr>
          <w:rFonts w:hint="eastAsia"/>
          <w:sz w:val="28"/>
          <w:szCs w:val="28"/>
        </w:rPr>
        <w:t>）一维形式的半导体器件基本方程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）基本方程的主要简化形式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．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r w:rsidRPr="00C07DBB">
        <w:rPr>
          <w:rFonts w:hint="eastAsia"/>
          <w:sz w:val="28"/>
          <w:szCs w:val="28"/>
        </w:rPr>
        <w:t>）突变结与线性缓变结的定义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结空间电荷区的形成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</w:t>
      </w:r>
      <w:r w:rsidRPr="00C07DBB">
        <w:rPr>
          <w:rFonts w:hint="eastAsia"/>
          <w:sz w:val="28"/>
          <w:szCs w:val="28"/>
        </w:rPr>
        <w:t>）耗尽近似与中性近似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</w:t>
      </w:r>
      <w:r w:rsidRPr="00C07DBB">
        <w:rPr>
          <w:rFonts w:hint="eastAsia"/>
          <w:sz w:val="28"/>
          <w:szCs w:val="28"/>
        </w:rPr>
        <w:t>）耗尽区宽度、内建电场与内建电势的计算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5</w:t>
      </w:r>
      <w:r w:rsidRPr="00C07DBB">
        <w:rPr>
          <w:rFonts w:hint="eastAsia"/>
          <w:sz w:val="28"/>
          <w:szCs w:val="28"/>
        </w:rPr>
        <w:t>）正向及反向电压下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结中的载流子运动情况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6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结的能带图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lastRenderedPageBreak/>
        <w:t>7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结的少子分布图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8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结的直流伏安特性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9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结反向饱和电流的计算及影响因素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10</w:t>
      </w:r>
      <w:r w:rsidRPr="00C07DBB">
        <w:rPr>
          <w:rFonts w:hint="eastAsia"/>
          <w:sz w:val="28"/>
          <w:szCs w:val="28"/>
        </w:rPr>
        <w:t>）薄基区二极管的特点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11</w:t>
      </w:r>
      <w:r w:rsidRPr="00C07DBB">
        <w:rPr>
          <w:rFonts w:hint="eastAsia"/>
          <w:sz w:val="28"/>
          <w:szCs w:val="28"/>
        </w:rPr>
        <w:t>）大注入效应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12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结雪崩击穿的机理、雪崩击穿电压的计算及影响因素、齐纳击穿的机理及特点、热击穿的机理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13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结势垒电容与扩散电容的定义、计算与特点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14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结的交流小信号参数与等效电路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15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结的开关特性与少子存储效应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</w:t>
      </w:r>
      <w:r w:rsidRPr="00C07DBB">
        <w:rPr>
          <w:rFonts w:hint="eastAsia"/>
          <w:sz w:val="28"/>
          <w:szCs w:val="28"/>
        </w:rPr>
        <w:t>．双极型晶体管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r w:rsidRPr="00C07DBB">
        <w:rPr>
          <w:rFonts w:hint="eastAsia"/>
          <w:sz w:val="28"/>
          <w:szCs w:val="28"/>
        </w:rPr>
        <w:t>）双极型晶体管在四种工作状态下的少子分布图与能带图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）基区输运系数与发射结注入效率的定义及计算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</w:t>
      </w:r>
      <w:r w:rsidRPr="00C07DBB">
        <w:rPr>
          <w:rFonts w:hint="eastAsia"/>
          <w:sz w:val="28"/>
          <w:szCs w:val="28"/>
        </w:rPr>
        <w:t>）共基极与共发射极直流电流放大系数的定义及计算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</w:t>
      </w:r>
      <w:r w:rsidRPr="00C07DBB">
        <w:rPr>
          <w:rFonts w:hint="eastAsia"/>
          <w:sz w:val="28"/>
          <w:szCs w:val="28"/>
        </w:rPr>
        <w:t>）基区渡越时间的概念及计算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5</w:t>
      </w:r>
      <w:r w:rsidRPr="00C07DBB">
        <w:rPr>
          <w:rFonts w:hint="eastAsia"/>
          <w:sz w:val="28"/>
          <w:szCs w:val="28"/>
        </w:rPr>
        <w:t>）缓变基区晶体管的特点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6</w:t>
      </w:r>
      <w:r w:rsidRPr="00C07DBB">
        <w:rPr>
          <w:rFonts w:hint="eastAsia"/>
          <w:sz w:val="28"/>
          <w:szCs w:val="28"/>
        </w:rPr>
        <w:t>）小电流时电流放大系数的下降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7</w:t>
      </w:r>
      <w:r w:rsidRPr="00C07DBB">
        <w:rPr>
          <w:rFonts w:hint="eastAsia"/>
          <w:sz w:val="28"/>
          <w:szCs w:val="28"/>
        </w:rPr>
        <w:t>）发射区重掺杂效应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8</w:t>
      </w:r>
      <w:r w:rsidRPr="00C07DBB">
        <w:rPr>
          <w:rFonts w:hint="eastAsia"/>
          <w:sz w:val="28"/>
          <w:szCs w:val="28"/>
        </w:rPr>
        <w:t>）晶体管的直流电流电压方程、晶体管的直流输出特性曲线图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9</w:t>
      </w:r>
      <w:r w:rsidRPr="00C07DBB">
        <w:rPr>
          <w:rFonts w:hint="eastAsia"/>
          <w:sz w:val="28"/>
          <w:szCs w:val="28"/>
        </w:rPr>
        <w:t>）基区宽度调变效应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10</w:t>
      </w:r>
      <w:r w:rsidRPr="00C07DBB">
        <w:rPr>
          <w:rFonts w:hint="eastAsia"/>
          <w:sz w:val="28"/>
          <w:szCs w:val="28"/>
        </w:rPr>
        <w:t>）晶体管各种反向电流的定义与测量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11</w:t>
      </w:r>
      <w:r w:rsidRPr="00C07DBB">
        <w:rPr>
          <w:rFonts w:hint="eastAsia"/>
          <w:sz w:val="28"/>
          <w:szCs w:val="28"/>
        </w:rPr>
        <w:t>）晶体管各种击穿电压的定义与测量、基区穿通效应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lastRenderedPageBreak/>
        <w:t>12</w:t>
      </w:r>
      <w:r w:rsidRPr="00C07DBB">
        <w:rPr>
          <w:rFonts w:hint="eastAsia"/>
          <w:sz w:val="28"/>
          <w:szCs w:val="28"/>
        </w:rPr>
        <w:t>）方块电阻的概念及计算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13</w:t>
      </w:r>
      <w:r w:rsidRPr="00C07DBB">
        <w:rPr>
          <w:rFonts w:hint="eastAsia"/>
          <w:sz w:val="28"/>
          <w:szCs w:val="28"/>
        </w:rPr>
        <w:t>）晶体管的小信号参数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14</w:t>
      </w:r>
      <w:r w:rsidRPr="00C07DBB">
        <w:rPr>
          <w:rFonts w:hint="eastAsia"/>
          <w:sz w:val="28"/>
          <w:szCs w:val="28"/>
        </w:rPr>
        <w:t>）晶体管的电流放大系数与频率的关系、组成晶体管信号延迟时间的四个主要时间常数、高频晶体管特征频率的定义、计算与测量、影响特征频率的主要因素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15</w:t>
      </w:r>
      <w:r w:rsidRPr="00C07DBB">
        <w:rPr>
          <w:rFonts w:hint="eastAsia"/>
          <w:sz w:val="28"/>
          <w:szCs w:val="28"/>
        </w:rPr>
        <w:t>）高频晶体管最大功率增益与最高振荡频率的定义与计算，影响功率增益的主要因素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</w:t>
      </w:r>
      <w:r w:rsidRPr="00C07DBB">
        <w:rPr>
          <w:rFonts w:hint="eastAsia"/>
          <w:sz w:val="28"/>
          <w:szCs w:val="28"/>
        </w:rPr>
        <w:t>．绝缘栅场效应晶体管（</w:t>
      </w:r>
      <w:r w:rsidRPr="00C07DBB">
        <w:rPr>
          <w:rFonts w:hint="eastAsia"/>
          <w:sz w:val="28"/>
          <w:szCs w:val="28"/>
        </w:rPr>
        <w:t>MOSFET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MOSFET</w:t>
      </w:r>
      <w:r w:rsidRPr="00C07DBB">
        <w:rPr>
          <w:rFonts w:hint="eastAsia"/>
          <w:sz w:val="28"/>
          <w:szCs w:val="28"/>
        </w:rPr>
        <w:t>的类型与基本结构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MOSFET</w:t>
      </w:r>
      <w:r w:rsidRPr="00C07DBB">
        <w:rPr>
          <w:rFonts w:hint="eastAsia"/>
          <w:sz w:val="28"/>
          <w:szCs w:val="28"/>
        </w:rPr>
        <w:t>的工作原理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MOSFET</w:t>
      </w:r>
      <w:r w:rsidRPr="00C07DBB">
        <w:rPr>
          <w:rFonts w:hint="eastAsia"/>
          <w:sz w:val="28"/>
          <w:szCs w:val="28"/>
        </w:rPr>
        <w:t>阈电压的定义、计算与测量、影响阈电压的各种因素、阈电压的衬底偏置效应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MOSFET</w:t>
      </w:r>
      <w:r w:rsidRPr="00C07DBB">
        <w:rPr>
          <w:rFonts w:hint="eastAsia"/>
          <w:sz w:val="28"/>
          <w:szCs w:val="28"/>
        </w:rPr>
        <w:t>在非饱和区的简化的直流电流电压方程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5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MOSFET</w:t>
      </w:r>
      <w:r w:rsidRPr="00C07DBB">
        <w:rPr>
          <w:rFonts w:hint="eastAsia"/>
          <w:sz w:val="28"/>
          <w:szCs w:val="28"/>
        </w:rPr>
        <w:t>的饱和漏源电压与饱和漏极电流的定义与计算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6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MOSFET</w:t>
      </w:r>
      <w:r w:rsidRPr="00C07DBB">
        <w:rPr>
          <w:rFonts w:hint="eastAsia"/>
          <w:sz w:val="28"/>
          <w:szCs w:val="28"/>
        </w:rPr>
        <w:t>的输出特性和转移特性（包括常见的二级效应）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（二）半导体集成电路考试内容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r w:rsidRPr="00C07DBB">
        <w:rPr>
          <w:rFonts w:hint="eastAsia"/>
          <w:sz w:val="28"/>
          <w:szCs w:val="28"/>
        </w:rPr>
        <w:t>、</w:t>
      </w:r>
      <w:bookmarkStart w:id="0" w:name="OLE_LINK3"/>
      <w:r w:rsidRPr="00C07DBB">
        <w:rPr>
          <w:rFonts w:hint="eastAsia"/>
          <w:sz w:val="28"/>
          <w:szCs w:val="28"/>
        </w:rPr>
        <w:t>常见</w:t>
      </w:r>
      <w:bookmarkEnd w:id="0"/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反相器（电阻、</w:t>
      </w:r>
      <w:r w:rsidRPr="00C07DBB">
        <w:rPr>
          <w:rFonts w:hint="eastAsia"/>
          <w:sz w:val="28"/>
          <w:szCs w:val="28"/>
        </w:rPr>
        <w:t>E/E</w:t>
      </w:r>
      <w:r w:rsidRPr="00C07DBB">
        <w:rPr>
          <w:rFonts w:hint="eastAsia"/>
          <w:sz w:val="28"/>
          <w:szCs w:val="28"/>
        </w:rPr>
        <w:t>饱和型、</w:t>
      </w:r>
      <w:r w:rsidRPr="00C07DBB">
        <w:rPr>
          <w:rFonts w:hint="eastAsia"/>
          <w:sz w:val="28"/>
          <w:szCs w:val="28"/>
        </w:rPr>
        <w:t>E/E</w:t>
      </w:r>
      <w:r w:rsidRPr="00C07DBB">
        <w:rPr>
          <w:rFonts w:hint="eastAsia"/>
          <w:sz w:val="28"/>
          <w:szCs w:val="28"/>
        </w:rPr>
        <w:t>非饱和型和</w:t>
      </w:r>
      <w:r w:rsidRPr="00C07DBB">
        <w:rPr>
          <w:rFonts w:hint="eastAsia"/>
          <w:sz w:val="28"/>
          <w:szCs w:val="28"/>
        </w:rPr>
        <w:t>E/DMOS</w:t>
      </w:r>
      <w:r w:rsidRPr="00C07DBB">
        <w:rPr>
          <w:rFonts w:hint="eastAsia"/>
          <w:sz w:val="28"/>
          <w:szCs w:val="28"/>
        </w:rPr>
        <w:t>）基本工作原理及其瞬态特性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bookmarkStart w:id="1" w:name="OLE_LINK1"/>
      <w:r w:rsidRPr="00C07DBB">
        <w:rPr>
          <w:rFonts w:hint="eastAsia"/>
          <w:sz w:val="28"/>
          <w:szCs w:val="28"/>
        </w:rPr>
        <w:t>）常见</w:t>
      </w:r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反相器的静态特性。</w:t>
      </w:r>
      <w:bookmarkEnd w:id="1"/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bookmarkStart w:id="2" w:name="OLE_LINK4"/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）常见</w:t>
      </w:r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反相器的传输特性。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</w:t>
      </w:r>
      <w:r w:rsidRPr="00C07DBB">
        <w:rPr>
          <w:rFonts w:hint="eastAsia"/>
          <w:sz w:val="28"/>
          <w:szCs w:val="28"/>
        </w:rPr>
        <w:t>）常见</w:t>
      </w:r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反相器的噪声特性</w:t>
      </w:r>
      <w:r w:rsidRPr="00C07DBB">
        <w:rPr>
          <w:rFonts w:hint="eastAsia"/>
          <w:sz w:val="28"/>
          <w:szCs w:val="28"/>
        </w:rPr>
        <w:t>.</w:t>
      </w:r>
    </w:p>
    <w:bookmarkEnd w:id="2"/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</w:t>
      </w:r>
      <w:bookmarkStart w:id="3" w:name="OLE_LINK2"/>
      <w:r w:rsidRPr="00C07DBB">
        <w:rPr>
          <w:rFonts w:hint="eastAsia"/>
          <w:sz w:val="28"/>
          <w:szCs w:val="28"/>
        </w:rPr>
        <w:t xml:space="preserve">) </w:t>
      </w:r>
      <w:r w:rsidRPr="00C07DBB">
        <w:rPr>
          <w:rFonts w:hint="eastAsia"/>
          <w:sz w:val="28"/>
          <w:szCs w:val="28"/>
        </w:rPr>
        <w:t>常见</w:t>
      </w:r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反相器的瞬态特性。</w:t>
      </w:r>
      <w:bookmarkEnd w:id="3"/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lastRenderedPageBreak/>
        <w:t xml:space="preserve">5) </w:t>
      </w:r>
      <w:r w:rsidRPr="00C07DBB">
        <w:rPr>
          <w:rFonts w:hint="eastAsia"/>
          <w:sz w:val="28"/>
          <w:szCs w:val="28"/>
        </w:rPr>
        <w:t>常见</w:t>
      </w:r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反相器的速度功耗乘积。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、</w:t>
      </w:r>
      <w:r w:rsidRPr="00C07DBB">
        <w:rPr>
          <w:rFonts w:hint="eastAsia"/>
          <w:sz w:val="28"/>
          <w:szCs w:val="28"/>
        </w:rPr>
        <w:t>CMOS</w:t>
      </w:r>
      <w:r w:rsidRPr="00C07DBB">
        <w:rPr>
          <w:rFonts w:hint="eastAsia"/>
          <w:sz w:val="28"/>
          <w:szCs w:val="28"/>
        </w:rPr>
        <w:t>反相器基本工作原理及其瞬态特性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1) CMOS</w:t>
      </w:r>
      <w:r w:rsidRPr="00C07DBB">
        <w:rPr>
          <w:rFonts w:hint="eastAsia"/>
          <w:sz w:val="28"/>
          <w:szCs w:val="28"/>
        </w:rPr>
        <w:t>反相器的静态特性。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2) CMOS</w:t>
      </w:r>
      <w:r w:rsidRPr="00C07DBB">
        <w:rPr>
          <w:rFonts w:hint="eastAsia"/>
          <w:sz w:val="28"/>
          <w:szCs w:val="28"/>
        </w:rPr>
        <w:t>反相器的传输特性。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3) CMOS</w:t>
      </w:r>
      <w:r w:rsidRPr="00C07DBB">
        <w:rPr>
          <w:rFonts w:hint="eastAsia"/>
          <w:sz w:val="28"/>
          <w:szCs w:val="28"/>
        </w:rPr>
        <w:t>反相器的噪声特性。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4) CMOS</w:t>
      </w:r>
      <w:r w:rsidRPr="00C07DBB">
        <w:rPr>
          <w:rFonts w:hint="eastAsia"/>
          <w:sz w:val="28"/>
          <w:szCs w:val="28"/>
        </w:rPr>
        <w:t>反相器阈值电平。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</w:t>
      </w:r>
      <w:r w:rsidRPr="00C07DBB">
        <w:rPr>
          <w:rFonts w:hint="eastAsia"/>
          <w:sz w:val="28"/>
          <w:szCs w:val="28"/>
        </w:rPr>
        <w:t>、</w:t>
      </w:r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传输门的基本工作原理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1) NMOS</w:t>
      </w:r>
      <w:r w:rsidRPr="00C07DBB">
        <w:rPr>
          <w:rFonts w:hint="eastAsia"/>
          <w:sz w:val="28"/>
          <w:szCs w:val="28"/>
        </w:rPr>
        <w:t>传输门传输过程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2) PMOS</w:t>
      </w:r>
      <w:r w:rsidRPr="00C07DBB">
        <w:rPr>
          <w:rFonts w:hint="eastAsia"/>
          <w:sz w:val="28"/>
          <w:szCs w:val="28"/>
        </w:rPr>
        <w:t>传输门传输过程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3) CMOS</w:t>
      </w:r>
      <w:r w:rsidRPr="00C07DBB">
        <w:rPr>
          <w:rFonts w:hint="eastAsia"/>
          <w:sz w:val="28"/>
          <w:szCs w:val="28"/>
        </w:rPr>
        <w:t>传输门传输过程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</w:t>
      </w:r>
      <w:r w:rsidRPr="00C07DBB">
        <w:rPr>
          <w:rFonts w:hint="eastAsia"/>
          <w:sz w:val="28"/>
          <w:szCs w:val="28"/>
        </w:rPr>
        <w:t>、</w:t>
      </w:r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门电路的设计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1) NMOS</w:t>
      </w:r>
      <w:r w:rsidRPr="00C07DBB">
        <w:rPr>
          <w:rFonts w:hint="eastAsia"/>
          <w:sz w:val="28"/>
          <w:szCs w:val="28"/>
        </w:rPr>
        <w:t>传输门门电路设计（与、或、与非、或非、与或非、异或、同或）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2) CMOS</w:t>
      </w:r>
      <w:r w:rsidRPr="00C07DBB">
        <w:rPr>
          <w:rFonts w:hint="eastAsia"/>
          <w:sz w:val="28"/>
          <w:szCs w:val="28"/>
        </w:rPr>
        <w:t>传输门门电路设计（与、或、与非、或非、与或非、异或、同或）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5</w:t>
      </w:r>
      <w:r w:rsidRPr="00C07DBB">
        <w:rPr>
          <w:rFonts w:hint="eastAsia"/>
          <w:sz w:val="28"/>
          <w:szCs w:val="28"/>
        </w:rPr>
        <w:t>、集成电路工艺流程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1) Bipolar IC</w:t>
      </w:r>
      <w:r w:rsidRPr="00C07DBB">
        <w:rPr>
          <w:rFonts w:hint="eastAsia"/>
          <w:sz w:val="28"/>
          <w:szCs w:val="28"/>
        </w:rPr>
        <w:t>工艺流程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2) CMOS IC</w:t>
      </w:r>
      <w:r w:rsidRPr="00C07DBB">
        <w:rPr>
          <w:rFonts w:hint="eastAsia"/>
          <w:sz w:val="28"/>
          <w:szCs w:val="28"/>
        </w:rPr>
        <w:t>工艺流程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6</w:t>
      </w:r>
      <w:r w:rsidRPr="00C07DBB">
        <w:rPr>
          <w:rFonts w:hint="eastAsia"/>
          <w:sz w:val="28"/>
          <w:szCs w:val="28"/>
        </w:rPr>
        <w:t>、模拟基本放大电路的工作原理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r w:rsidRPr="00C07DBB">
        <w:rPr>
          <w:rFonts w:hint="eastAsia"/>
          <w:sz w:val="28"/>
          <w:szCs w:val="28"/>
        </w:rPr>
        <w:t>）共射、共基、共集电放大电路的静态工作点设置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）共射、共基、共集电放大电路的交流小信号等效电路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</w:t>
      </w:r>
      <w:r w:rsidRPr="00C07DBB">
        <w:rPr>
          <w:rFonts w:hint="eastAsia"/>
          <w:sz w:val="28"/>
          <w:szCs w:val="28"/>
        </w:rPr>
        <w:t>）共射、共基、共集电放大电路的电压放大倍数、输入电阻和</w:t>
      </w:r>
      <w:r w:rsidRPr="00C07DBB">
        <w:rPr>
          <w:rFonts w:hint="eastAsia"/>
          <w:sz w:val="28"/>
          <w:szCs w:val="28"/>
        </w:rPr>
        <w:lastRenderedPageBreak/>
        <w:t>输出电阻的求解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</w:t>
      </w:r>
      <w:r w:rsidRPr="00C07DBB">
        <w:rPr>
          <w:rFonts w:hint="eastAsia"/>
          <w:sz w:val="28"/>
          <w:szCs w:val="28"/>
        </w:rPr>
        <w:t>）基本放大电路饱和失真和截止失真产生的原因，如何消除基本放大电路所处失真状态</w:t>
      </w:r>
      <w:r>
        <w:rPr>
          <w:rFonts w:hint="eastAsia"/>
          <w:sz w:val="28"/>
          <w:szCs w:val="28"/>
        </w:rPr>
        <w:t>。</w:t>
      </w:r>
    </w:p>
    <w:p w:rsidR="00AD3C48" w:rsidRPr="00D7684C" w:rsidRDefault="00AD3C48">
      <w:pPr>
        <w:rPr>
          <w:rFonts w:ascii="宋体"/>
          <w:sz w:val="28"/>
          <w:szCs w:val="28"/>
        </w:rPr>
      </w:pPr>
    </w:p>
    <w:p w:rsidR="00AD3C48" w:rsidRPr="003E3CEE" w:rsidRDefault="00AD3C48">
      <w:pPr>
        <w:rPr>
          <w:rFonts w:ascii="宋体"/>
          <w:sz w:val="28"/>
          <w:szCs w:val="28"/>
        </w:rPr>
      </w:pPr>
      <w:bookmarkStart w:id="4" w:name="_GoBack"/>
      <w:bookmarkEnd w:id="4"/>
    </w:p>
    <w:sectPr w:rsidR="00AD3C48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5BB" w:rsidRDefault="003C25BB" w:rsidP="00DA0110">
      <w:r>
        <w:separator/>
      </w:r>
    </w:p>
  </w:endnote>
  <w:endnote w:type="continuationSeparator" w:id="0">
    <w:p w:rsidR="003C25BB" w:rsidRDefault="003C25BB" w:rsidP="00DA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5BB" w:rsidRDefault="003C25BB" w:rsidP="00DA0110">
      <w:r>
        <w:separator/>
      </w:r>
    </w:p>
  </w:footnote>
  <w:footnote w:type="continuationSeparator" w:id="0">
    <w:p w:rsidR="003C25BB" w:rsidRDefault="003C25BB" w:rsidP="00DA0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0E2185"/>
    <w:rsid w:val="00111A33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C25BB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7684C"/>
    <w:rsid w:val="00D94F80"/>
    <w:rsid w:val="00DA0110"/>
    <w:rsid w:val="00EC016A"/>
    <w:rsid w:val="00F0519D"/>
    <w:rsid w:val="00F4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A53DB4"/>
  <w15:docId w15:val="{64BFF42F-91F1-4DF6-9815-547CC49CF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locked/>
    <w:rsid w:val="00DA0110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locked/>
    <w:rsid w:val="00DA0110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Microsoft</cp:lastModifiedBy>
  <cp:revision>3</cp:revision>
  <dcterms:created xsi:type="dcterms:W3CDTF">2022-06-30T07:51:00Z</dcterms:created>
  <dcterms:modified xsi:type="dcterms:W3CDTF">2023-07-11T12:35:00Z</dcterms:modified>
</cp:coreProperties>
</file>